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293" w14:textId="77777777" w:rsidR="00CA0659" w:rsidRDefault="00CA0659" w:rsidP="00CA0659">
      <w:r>
        <w:rPr>
          <w:noProof/>
          <w:lang w:eastAsia="nl-NL"/>
        </w:rPr>
        <w:drawing>
          <wp:inline distT="0" distB="0" distL="0" distR="0" wp14:anchorId="44EEB301" wp14:editId="145601CF">
            <wp:extent cx="5600700" cy="1571625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9B102" w14:textId="77777777" w:rsidR="00CA0659" w:rsidRDefault="00CA0659" w:rsidP="00CA0659"/>
    <w:p w14:paraId="57085A17" w14:textId="77777777" w:rsidR="00CA0659" w:rsidRDefault="00CA0659" w:rsidP="00CA0659">
      <w:r w:rsidRPr="00CA0659">
        <w:rPr>
          <w:b/>
        </w:rPr>
        <w:t>2. DOELSTELLING</w:t>
      </w:r>
      <w:r>
        <w:t xml:space="preserve"> van Stichting Goedbericht (Uit de Statuten)</w:t>
      </w:r>
    </w:p>
    <w:p w14:paraId="7674FF51" w14:textId="77777777" w:rsidR="00CA0659" w:rsidRDefault="00CA0659" w:rsidP="00CA0659"/>
    <w:p w14:paraId="0173B3E6" w14:textId="77777777" w:rsidR="00CA0659" w:rsidRDefault="00CA0659" w:rsidP="00CA0659">
      <w:r>
        <w:t>1. De stichting heeft ten doel:</w:t>
      </w:r>
    </w:p>
    <w:p w14:paraId="4EC94091" w14:textId="77777777" w:rsidR="00CA0659" w:rsidRDefault="00CA0659" w:rsidP="00CA0659">
      <w:pPr>
        <w:ind w:left="708"/>
      </w:pPr>
      <w:r>
        <w:t xml:space="preserve">a. het verspreiden van de Bijbelse boodschap zoals deze wordt uitgedragen op de website www.goedbericht.nl; </w:t>
      </w:r>
    </w:p>
    <w:p w14:paraId="19BED57E" w14:textId="77777777" w:rsidR="00CA0659" w:rsidRDefault="00CA0659" w:rsidP="00CA0659">
      <w:pPr>
        <w:ind w:left="708"/>
      </w:pPr>
      <w:r>
        <w:t>b. het verrichten van alle verdere handelingen, die met het vorenstaande in de ruimste zin verband houden of daartoe bevorderlijk kunnen zijn, waaronder het verwerven van fondsen;</w:t>
      </w:r>
    </w:p>
    <w:p w14:paraId="49110768" w14:textId="77777777" w:rsidR="00CA0659" w:rsidRDefault="00CA0659" w:rsidP="00CA0659">
      <w:pPr>
        <w:ind w:left="708"/>
      </w:pPr>
      <w:r>
        <w:t>c. de stichting beoogt niet het maken van winst.</w:t>
      </w:r>
    </w:p>
    <w:p w14:paraId="2D56094F" w14:textId="77777777" w:rsidR="00CA0659" w:rsidRDefault="00CA0659" w:rsidP="00CA0659"/>
    <w:p w14:paraId="58AFDE16" w14:textId="77777777" w:rsidR="00CA0659" w:rsidRDefault="00CA0659" w:rsidP="00CA0659">
      <w:r>
        <w:t>2. De stichting tracht haar doel onder meer te verwezenlijken door het geven van Bijbelstudies, lezingen en het organiseren van andere evenementen overeenkomstig het doel van de stichting.</w:t>
      </w:r>
    </w:p>
    <w:p w14:paraId="6DE7C948" w14:textId="77777777" w:rsidR="00CA0659" w:rsidRDefault="00CA0659" w:rsidP="00CA0659"/>
    <w:p w14:paraId="7021C072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3. BELEIDSPLAN</w:t>
      </w:r>
    </w:p>
    <w:p w14:paraId="59E0C7D4" w14:textId="77777777" w:rsidR="00CA0659" w:rsidRDefault="00CA0659" w:rsidP="00CA0659"/>
    <w:p w14:paraId="1F5EF7F2" w14:textId="77777777" w:rsidR="00CA0659" w:rsidRDefault="00CA0659" w:rsidP="00CA0659">
      <w:r>
        <w:t>a. het werk</w:t>
      </w:r>
    </w:p>
    <w:p w14:paraId="195AAFEB" w14:textId="77777777" w:rsidR="00CA0659" w:rsidRDefault="00CA0659" w:rsidP="00CA0659">
      <w:r>
        <w:t>Stichting Goed Bericht support het werk dat wordt verricht voor het uitdragen van de boodschap van GoedBericht.nl.</w:t>
      </w:r>
    </w:p>
    <w:p w14:paraId="471B9C45" w14:textId="77777777" w:rsidR="00CA0659" w:rsidRDefault="00CA0659" w:rsidP="00CA0659"/>
    <w:p w14:paraId="0946CB00" w14:textId="77777777" w:rsidR="00CA0659" w:rsidRDefault="00CA0659" w:rsidP="00CA0659">
      <w:r>
        <w:t xml:space="preserve">Dit werk houdt o.a. in: </w:t>
      </w:r>
    </w:p>
    <w:p w14:paraId="7BE680DC" w14:textId="77777777" w:rsidR="00CA0659" w:rsidRDefault="00CA0659" w:rsidP="00CA0659">
      <w:r>
        <w:t>• het beheer van de website;</w:t>
      </w:r>
    </w:p>
    <w:p w14:paraId="54EA6B29" w14:textId="77777777" w:rsidR="00CA0659" w:rsidRDefault="00CA0659" w:rsidP="00CA0659">
      <w:r>
        <w:t xml:space="preserve">• het plaatsen van dagelijkse updates, artikelen, studies, weblogs; </w:t>
      </w:r>
    </w:p>
    <w:p w14:paraId="401DEBD2" w14:textId="77777777" w:rsidR="00CA0659" w:rsidRDefault="00CA0659" w:rsidP="00CA0659">
      <w:r>
        <w:t xml:space="preserve">• de voorbereiding van GoedBericht-bijeenkomsten; </w:t>
      </w:r>
    </w:p>
    <w:p w14:paraId="56ECAEA8" w14:textId="77777777" w:rsidR="00CA0659" w:rsidRDefault="00CA0659" w:rsidP="00CA0659">
      <w:r>
        <w:t xml:space="preserve">• het online beschikbaar stellen van audio- en video-materiaal; </w:t>
      </w:r>
    </w:p>
    <w:p w14:paraId="50F534ED" w14:textId="77777777" w:rsidR="00CA0659" w:rsidRDefault="00CA0659" w:rsidP="00CA0659">
      <w:r>
        <w:t xml:space="preserve">• het voeren van correspondentie; </w:t>
      </w:r>
    </w:p>
    <w:p w14:paraId="69FC5664" w14:textId="77777777" w:rsidR="00CA0659" w:rsidRDefault="00CA0659" w:rsidP="00CA0659">
      <w:r>
        <w:t>• het maken van powerpoint-presentaties;</w:t>
      </w:r>
    </w:p>
    <w:p w14:paraId="108B228E" w14:textId="77777777" w:rsidR="00CA0659" w:rsidRDefault="00CA0659" w:rsidP="00CA0659">
      <w:r>
        <w:t>• het afleggen van (pastorale) bezoeken;</w:t>
      </w:r>
    </w:p>
    <w:p w14:paraId="44B96E76" w14:textId="77777777" w:rsidR="00CA0659" w:rsidRDefault="00CA0659" w:rsidP="00CA0659">
      <w:r>
        <w:t xml:space="preserve">• het verzorgen van bijeenkomsten zoals begrafenissen, trouwerijen, e.d. </w:t>
      </w:r>
    </w:p>
    <w:p w14:paraId="18CF8CA5" w14:textId="77777777" w:rsidR="00CA0659" w:rsidRDefault="00CA0659" w:rsidP="00CA0659">
      <w:r>
        <w:t>• het organiseren van weekenden;</w:t>
      </w:r>
    </w:p>
    <w:p w14:paraId="6D535F5E" w14:textId="77777777" w:rsidR="00CA0659" w:rsidRDefault="00CA0659" w:rsidP="00CA0659">
      <w:r>
        <w:t>• enz.</w:t>
      </w:r>
    </w:p>
    <w:p w14:paraId="327E99A7" w14:textId="77777777" w:rsidR="00CA0659" w:rsidRDefault="00CA0659" w:rsidP="00CA0659"/>
    <w:p w14:paraId="3DD962ED" w14:textId="77777777" w:rsidR="00CA0659" w:rsidRDefault="00CA0659" w:rsidP="00CA0659">
      <w:r>
        <w:t>b. fondsen en vermogen</w:t>
      </w:r>
    </w:p>
    <w:p w14:paraId="57B4EDF8" w14:textId="77777777" w:rsidR="00CA0659" w:rsidRDefault="00CA0659" w:rsidP="00CA0659">
      <w:r>
        <w:t>Het vermogen van Stichting Goedbericht wordt respectievelijk besteed aan:</w:t>
      </w:r>
    </w:p>
    <w:p w14:paraId="531A350F" w14:textId="77777777" w:rsidR="00CA0659" w:rsidRDefault="00CA0659" w:rsidP="00CA0659">
      <w:r>
        <w:lastRenderedPageBreak/>
        <w:t>• onkosten die verband houden met het werk (computers, reiskosten, zaalhuur, boeken, kantoorruimte, etc.);</w:t>
      </w:r>
    </w:p>
    <w:p w14:paraId="2F7264DB" w14:textId="77777777" w:rsidR="00CA0659" w:rsidRDefault="00CA0659" w:rsidP="00CA0659">
      <w:r>
        <w:t>• support van woordvoerder en beheerder van Goedbericht.nl (A.Piet), om hem maximaal vrij te stellen voor het GoedBericht-werk.</w:t>
      </w:r>
    </w:p>
    <w:p w14:paraId="5293E852" w14:textId="77777777" w:rsidR="00CA0659" w:rsidRDefault="00CA0659" w:rsidP="00CA0659">
      <w:r>
        <w:t>• support van, aan GoedBericht verwante personen en instellingen.</w:t>
      </w:r>
    </w:p>
    <w:p w14:paraId="0F446590" w14:textId="77777777" w:rsidR="00CA0659" w:rsidRDefault="00CA0659" w:rsidP="00CA0659"/>
    <w:p w14:paraId="4DF8FBA3" w14:textId="77777777" w:rsidR="00CA0659" w:rsidRDefault="00CA0659" w:rsidP="00CA0659">
      <w:r>
        <w:t>c. werving van gelden</w:t>
      </w:r>
    </w:p>
    <w:p w14:paraId="63DA6A23" w14:textId="77777777" w:rsidR="00CA0659" w:rsidRDefault="00CA0659" w:rsidP="00CA0659">
      <w:r>
        <w:t>Op goedbericht.nl wordt geïnformeerd over de mogelijkheid, het werk van GoedBericht financieel te ondersteunen.</w:t>
      </w:r>
    </w:p>
    <w:p w14:paraId="4D26BD52" w14:textId="77777777" w:rsidR="00CA0659" w:rsidRDefault="00CA0659" w:rsidP="00CA0659"/>
    <w:p w14:paraId="6239CF40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4. BESTUUR &amp; BELONING</w:t>
      </w:r>
    </w:p>
    <w:p w14:paraId="5ED0A9A2" w14:textId="77777777" w:rsidR="00CA0659" w:rsidRDefault="00CA0659" w:rsidP="00CA0659"/>
    <w:p w14:paraId="06088E76" w14:textId="77777777" w:rsidR="00CA0659" w:rsidRDefault="00CA0659" w:rsidP="00CA0659">
      <w:r>
        <w:t>Het bestuur bestaat uit:</w:t>
      </w:r>
    </w:p>
    <w:p w14:paraId="114DF9D8" w14:textId="77777777" w:rsidR="00CA0659" w:rsidRDefault="00CA0659" w:rsidP="00CA0659">
      <w:r>
        <w:t>Voorzitter: A.C. de Mol</w:t>
      </w:r>
    </w:p>
    <w:p w14:paraId="7776970D" w14:textId="77777777" w:rsidR="00CA0659" w:rsidRDefault="00CA0659" w:rsidP="00CA0659">
      <w:r>
        <w:t>penningmeester/secretaris: P.H. Piet-Heemskerk</w:t>
      </w:r>
    </w:p>
    <w:p w14:paraId="1B8DC7C9" w14:textId="77777777" w:rsidR="00CA0659" w:rsidRDefault="00CA0659" w:rsidP="00CA0659">
      <w:r>
        <w:t>algemeen bestuurslid: W. Brakshoofden</w:t>
      </w:r>
    </w:p>
    <w:p w14:paraId="29361973" w14:textId="77777777" w:rsidR="00CA0659" w:rsidRDefault="00CA0659" w:rsidP="00CA0659"/>
    <w:p w14:paraId="1B7B29CB" w14:textId="77777777" w:rsidR="00CA0659" w:rsidRDefault="00CA0659" w:rsidP="00CA0659">
      <w:r>
        <w:t xml:space="preserve">Bestuursleden verrichten hun </w:t>
      </w:r>
      <w:r w:rsidR="00B24EA7">
        <w:t>functie</w:t>
      </w:r>
      <w:r>
        <w:t xml:space="preserve"> Pro Deo en ontvangen daarvoor geen salaris.</w:t>
      </w:r>
    </w:p>
    <w:p w14:paraId="5EFF227E" w14:textId="77777777" w:rsidR="00CA0659" w:rsidRDefault="00CA0659" w:rsidP="00CA0659"/>
    <w:p w14:paraId="7CDB1C21" w14:textId="77777777" w:rsidR="00CA0659" w:rsidRPr="00CA0659" w:rsidRDefault="00CA0659" w:rsidP="00CA0659">
      <w:pPr>
        <w:rPr>
          <w:b/>
        </w:rPr>
      </w:pPr>
      <w:r w:rsidRPr="00CA0659">
        <w:rPr>
          <w:b/>
        </w:rPr>
        <w:t>5. VERSLAG ACTIVITEITEN</w:t>
      </w:r>
    </w:p>
    <w:p w14:paraId="7CD30E74" w14:textId="77777777" w:rsidR="00CA0659" w:rsidRDefault="00CA0659" w:rsidP="00CA0659"/>
    <w:p w14:paraId="47DE6AB5" w14:textId="77777777" w:rsidR="00CA0659" w:rsidRDefault="00CA0659" w:rsidP="00CA0659">
      <w:r>
        <w:t>De activiteiten in 201</w:t>
      </w:r>
      <w:r w:rsidR="00291A61">
        <w:t>8</w:t>
      </w:r>
      <w:r w:rsidR="009E7F58">
        <w:t xml:space="preserve"> </w:t>
      </w:r>
      <w:r>
        <w:t>bestonden in hoofdzaak uit (conform bovengenoemd beleidsplan):</w:t>
      </w:r>
    </w:p>
    <w:p w14:paraId="3AB07141" w14:textId="77777777" w:rsidR="00CA0659" w:rsidRDefault="00CA0659" w:rsidP="00CA0659"/>
    <w:p w14:paraId="1DF599BD" w14:textId="77777777" w:rsidR="00CA0659" w:rsidRDefault="00CA0659" w:rsidP="00CA0659">
      <w:r>
        <w:t>• het beheer van de website GoedBericht.nl;</w:t>
      </w:r>
    </w:p>
    <w:p w14:paraId="7217BA4E" w14:textId="77777777" w:rsidR="00CA0659" w:rsidRDefault="00CA0659" w:rsidP="00CA0659">
      <w:r>
        <w:t xml:space="preserve">• het plaatsen van vrijwel dagelijkse updates, artikelen, studies, weblogs; </w:t>
      </w:r>
    </w:p>
    <w:p w14:paraId="13532997" w14:textId="77777777" w:rsidR="00CA0659" w:rsidRDefault="00CA0659" w:rsidP="00CA0659">
      <w:r>
        <w:t xml:space="preserve">• het maken van powerpoint-presentaties; </w:t>
      </w:r>
    </w:p>
    <w:p w14:paraId="786F4504" w14:textId="77777777" w:rsidR="00CA0659" w:rsidRDefault="00CA0659" w:rsidP="00CA0659">
      <w:r>
        <w:t>• twee keer per maand zondagse bijeenkomsten in Zoetermeer;</w:t>
      </w:r>
    </w:p>
    <w:p w14:paraId="5FB7AF60" w14:textId="77777777" w:rsidR="00CA0659" w:rsidRDefault="00CA0659" w:rsidP="00CA0659">
      <w:r>
        <w:t xml:space="preserve">• het beleggen/ verzorgen van </w:t>
      </w:r>
      <w:r w:rsidR="00AA3E28">
        <w:t>conferenties in Garderen</w:t>
      </w:r>
      <w:r>
        <w:t>;</w:t>
      </w:r>
    </w:p>
    <w:p w14:paraId="24CFD8B5" w14:textId="77777777" w:rsidR="00CA0659" w:rsidRDefault="00CA0659" w:rsidP="00CA0659">
      <w:r>
        <w:t>• wekelijkse studiebijeenkomsten in Rijnsburg, Bodegraven en Rotterdam;</w:t>
      </w:r>
    </w:p>
    <w:p w14:paraId="54B961A2" w14:textId="77777777" w:rsidR="00CA0659" w:rsidRDefault="00CA0659" w:rsidP="00CA0659">
      <w:r>
        <w:t xml:space="preserve">• voorgaan in bijeenkomsten in Den Haag, Rotterdam, </w:t>
      </w:r>
      <w:r w:rsidR="00AA3E28">
        <w:t>Nieuw Buinen</w:t>
      </w:r>
      <w:r>
        <w:t>, Urk en andere plaatsen;</w:t>
      </w:r>
    </w:p>
    <w:p w14:paraId="66E3616F" w14:textId="77777777" w:rsidR="00CA0659" w:rsidRDefault="00CA0659" w:rsidP="00CA0659">
      <w:r>
        <w:t xml:space="preserve">• het online beschikbaar stellen van audio- en video-materiaal; </w:t>
      </w:r>
    </w:p>
    <w:p w14:paraId="3C1DDA82" w14:textId="77777777" w:rsidR="00CA0659" w:rsidRDefault="00CA0659" w:rsidP="00CA0659">
      <w:r>
        <w:t xml:space="preserve">• het afleggen van (pastorale) bezoeken; </w:t>
      </w:r>
    </w:p>
    <w:p w14:paraId="60547861" w14:textId="77777777" w:rsidR="00CA0659" w:rsidRDefault="00CA0659" w:rsidP="00CA0659">
      <w:r>
        <w:t xml:space="preserve">• bijdragen aan bijeenkomsten zoals begrafenissen, trouwerijen, e.d. </w:t>
      </w:r>
    </w:p>
    <w:p w14:paraId="239B0233" w14:textId="77777777" w:rsidR="00CA0659" w:rsidRDefault="00CA0659" w:rsidP="00CA0659">
      <w:r>
        <w:t xml:space="preserve">• het voeren van correspondentie; </w:t>
      </w:r>
    </w:p>
    <w:p w14:paraId="0CB013A8" w14:textId="77777777" w:rsidR="00CA0659" w:rsidRDefault="00CA0659" w:rsidP="00CA0659">
      <w:r>
        <w:t>• het jaarlijkse GoedBericht-weekend in Maarn;</w:t>
      </w:r>
    </w:p>
    <w:p w14:paraId="59EEBF30" w14:textId="77777777" w:rsidR="00CA0659" w:rsidRDefault="00CA0659" w:rsidP="00CA0659">
      <w:r>
        <w:t>• enz.</w:t>
      </w:r>
    </w:p>
    <w:p w14:paraId="37298641" w14:textId="77777777" w:rsidR="00CA0659" w:rsidRDefault="00CA0659" w:rsidP="00CA0659"/>
    <w:p w14:paraId="4F104214" w14:textId="77777777" w:rsidR="000A029B" w:rsidRDefault="000A029B" w:rsidP="00CA0659"/>
    <w:p w14:paraId="3DC3EAA2" w14:textId="77777777" w:rsidR="000A029B" w:rsidRDefault="000A029B" w:rsidP="00CA0659"/>
    <w:p w14:paraId="200D1BE0" w14:textId="77777777" w:rsidR="004561EB" w:rsidRDefault="00CA0659" w:rsidP="00CA0659">
      <w:pPr>
        <w:rPr>
          <w:b/>
        </w:rPr>
      </w:pPr>
      <w:r w:rsidRPr="00CA0659">
        <w:rPr>
          <w:b/>
        </w:rPr>
        <w:lastRenderedPageBreak/>
        <w:t>6. FINANCIË</w:t>
      </w:r>
      <w:r w:rsidR="00A8708D">
        <w:rPr>
          <w:b/>
        </w:rPr>
        <w:t>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0A029B" w14:paraId="56C8D2CC" w14:textId="77777777" w:rsidTr="00236ABE">
        <w:tc>
          <w:tcPr>
            <w:tcW w:w="9212" w:type="dxa"/>
            <w:gridSpan w:val="2"/>
          </w:tcPr>
          <w:p w14:paraId="31F31DBE" w14:textId="7D060A85" w:rsidR="000A029B" w:rsidRPr="000A029B" w:rsidRDefault="000A029B" w:rsidP="00017CF2">
            <w:pPr>
              <w:rPr>
                <w:b/>
              </w:rPr>
            </w:pPr>
            <w:r w:rsidRPr="000A029B">
              <w:rPr>
                <w:b/>
              </w:rPr>
              <w:t>vanaf 1 januari 201</w:t>
            </w:r>
            <w:r w:rsidR="00DF1E41">
              <w:rPr>
                <w:b/>
              </w:rPr>
              <w:t>9</w:t>
            </w:r>
            <w:r w:rsidRPr="000A029B">
              <w:rPr>
                <w:b/>
              </w:rPr>
              <w:t xml:space="preserve"> t/m 31 dec. 201</w:t>
            </w:r>
            <w:r w:rsidR="00DF1E41">
              <w:rPr>
                <w:b/>
              </w:rPr>
              <w:t>9</w:t>
            </w:r>
          </w:p>
        </w:tc>
      </w:tr>
      <w:tr w:rsidR="000A029B" w14:paraId="77F34661" w14:textId="77777777" w:rsidTr="000A029B">
        <w:tc>
          <w:tcPr>
            <w:tcW w:w="4606" w:type="dxa"/>
          </w:tcPr>
          <w:p w14:paraId="714BAE9A" w14:textId="77777777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ontvangsten</w:t>
            </w:r>
            <w:r w:rsidRPr="000A029B">
              <w:br/>
              <w:t>(giften)</w:t>
            </w:r>
          </w:p>
        </w:tc>
        <w:tc>
          <w:tcPr>
            <w:tcW w:w="4606" w:type="dxa"/>
          </w:tcPr>
          <w:p w14:paraId="7F76499F" w14:textId="048790CA" w:rsidR="000A029B" w:rsidRPr="000A029B" w:rsidRDefault="009E7F58" w:rsidP="00CA0659">
            <w:r w:rsidRPr="009E7F58">
              <w:t xml:space="preserve">€ </w:t>
            </w:r>
            <w:r w:rsidR="00DF1E41" w:rsidRPr="00DF1E41">
              <w:t>4</w:t>
            </w:r>
            <w:r w:rsidR="00FE4DDB">
              <w:t>9</w:t>
            </w:r>
            <w:r w:rsidR="00DF1E41" w:rsidRPr="00DF1E41">
              <w:t>.</w:t>
            </w:r>
            <w:r w:rsidR="00FE4DDB">
              <w:t>688</w:t>
            </w:r>
            <w:r w:rsidR="00DF1E41" w:rsidRPr="00DF1E41">
              <w:t>,</w:t>
            </w:r>
            <w:r w:rsidR="00FE4DDB">
              <w:t>12</w:t>
            </w:r>
          </w:p>
        </w:tc>
      </w:tr>
      <w:tr w:rsidR="000A029B" w14:paraId="6F5F87E6" w14:textId="77777777" w:rsidTr="000A029B">
        <w:tc>
          <w:tcPr>
            <w:tcW w:w="4606" w:type="dxa"/>
          </w:tcPr>
          <w:p w14:paraId="4ADFED8D" w14:textId="77777777" w:rsidR="000A029B" w:rsidRPr="000A029B" w:rsidRDefault="000A029B" w:rsidP="00CA0659">
            <w:r w:rsidRPr="000A029B">
              <w:t xml:space="preserve">totaal </w:t>
            </w:r>
            <w:r w:rsidRPr="000A029B">
              <w:rPr>
                <w:b/>
              </w:rPr>
              <w:t>uitgaven</w:t>
            </w:r>
            <w:r w:rsidRPr="000A029B">
              <w:br/>
              <w:t>(reiskostenvergoeding, kantoorkosten, werkzaamheden, zaalhuur, websites, enz.)</w:t>
            </w:r>
          </w:p>
        </w:tc>
        <w:tc>
          <w:tcPr>
            <w:tcW w:w="4606" w:type="dxa"/>
          </w:tcPr>
          <w:p w14:paraId="0BA90CDF" w14:textId="1C97FBFC" w:rsidR="000A029B" w:rsidRPr="000A029B" w:rsidRDefault="009E7F58" w:rsidP="00CA0659">
            <w:r w:rsidRPr="009E7F58">
              <w:t xml:space="preserve">€ </w:t>
            </w:r>
            <w:r w:rsidR="00DF1E41" w:rsidRPr="00DF1E41">
              <w:t>4</w:t>
            </w:r>
            <w:r w:rsidR="00FE4DDB">
              <w:t>6</w:t>
            </w:r>
            <w:r w:rsidR="00DF1E41" w:rsidRPr="00DF1E41">
              <w:t>.</w:t>
            </w:r>
            <w:r w:rsidR="00FE4DDB">
              <w:t>178</w:t>
            </w:r>
            <w:r w:rsidR="00DF1E41" w:rsidRPr="00DF1E41">
              <w:t>,</w:t>
            </w:r>
            <w:r w:rsidR="00FE4DDB">
              <w:t>32</w:t>
            </w:r>
          </w:p>
        </w:tc>
      </w:tr>
      <w:tr w:rsidR="00AA3E28" w14:paraId="3A223C35" w14:textId="77777777" w:rsidTr="000A029B">
        <w:tc>
          <w:tcPr>
            <w:tcW w:w="4606" w:type="dxa"/>
          </w:tcPr>
          <w:p w14:paraId="3EED67EF" w14:textId="70B8DE5C" w:rsidR="00AA3E28" w:rsidRPr="000A029B" w:rsidRDefault="00AA3E28" w:rsidP="00CA0659">
            <w:r>
              <w:t>saldo 1 januari 201</w:t>
            </w:r>
            <w:r w:rsidR="00DF1E41">
              <w:t>9</w:t>
            </w:r>
          </w:p>
        </w:tc>
        <w:tc>
          <w:tcPr>
            <w:tcW w:w="4606" w:type="dxa"/>
          </w:tcPr>
          <w:p w14:paraId="34B90C86" w14:textId="0C74824B" w:rsidR="00AA3E28" w:rsidRPr="00AE0FF5" w:rsidRDefault="009E7F58" w:rsidP="00017CF2">
            <w:r w:rsidRPr="00AE0FF5">
              <w:t xml:space="preserve">€ </w:t>
            </w:r>
            <w:r w:rsidR="00DF1E41">
              <w:t>15.371,57</w:t>
            </w:r>
          </w:p>
        </w:tc>
      </w:tr>
      <w:tr w:rsidR="00AA3E28" w14:paraId="74BFC177" w14:textId="77777777" w:rsidTr="000A029B">
        <w:tc>
          <w:tcPr>
            <w:tcW w:w="4606" w:type="dxa"/>
          </w:tcPr>
          <w:p w14:paraId="4E6C9AB0" w14:textId="2FA7926F" w:rsidR="00AA3E28" w:rsidRDefault="00AA3E28" w:rsidP="00CA0659">
            <w:r>
              <w:t>saldo 31 december 201</w:t>
            </w:r>
            <w:r w:rsidR="00DF1E41">
              <w:t>9</w:t>
            </w:r>
          </w:p>
        </w:tc>
        <w:tc>
          <w:tcPr>
            <w:tcW w:w="4606" w:type="dxa"/>
          </w:tcPr>
          <w:p w14:paraId="37773F2F" w14:textId="551D8A00" w:rsidR="00AA3E28" w:rsidRPr="00017CF2" w:rsidRDefault="006B1356" w:rsidP="00017CF2">
            <w:r>
              <w:t xml:space="preserve">€ </w:t>
            </w:r>
            <w:r w:rsidR="00DF1E41" w:rsidRPr="00DF1E41">
              <w:t>18.</w:t>
            </w:r>
            <w:r w:rsidR="00FE4DDB">
              <w:t>881,37</w:t>
            </w:r>
          </w:p>
        </w:tc>
      </w:tr>
    </w:tbl>
    <w:p w14:paraId="7B6DF8CC" w14:textId="77777777" w:rsidR="005F059A" w:rsidRDefault="005F059A" w:rsidP="00CA0659">
      <w:pPr>
        <w:rPr>
          <w:b/>
        </w:rPr>
      </w:pPr>
    </w:p>
    <w:sectPr w:rsidR="005F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59"/>
    <w:rsid w:val="000000D1"/>
    <w:rsid w:val="00001ECE"/>
    <w:rsid w:val="000062F4"/>
    <w:rsid w:val="00007159"/>
    <w:rsid w:val="00007660"/>
    <w:rsid w:val="00012139"/>
    <w:rsid w:val="00012A8A"/>
    <w:rsid w:val="00012F1D"/>
    <w:rsid w:val="00016F7A"/>
    <w:rsid w:val="00017CF2"/>
    <w:rsid w:val="00023A4E"/>
    <w:rsid w:val="000248B0"/>
    <w:rsid w:val="00025C4D"/>
    <w:rsid w:val="0002649A"/>
    <w:rsid w:val="00026E28"/>
    <w:rsid w:val="0002782B"/>
    <w:rsid w:val="00030A2B"/>
    <w:rsid w:val="000336E6"/>
    <w:rsid w:val="00034F3F"/>
    <w:rsid w:val="00035769"/>
    <w:rsid w:val="0003679F"/>
    <w:rsid w:val="0004325D"/>
    <w:rsid w:val="000447F5"/>
    <w:rsid w:val="00044F47"/>
    <w:rsid w:val="00045E30"/>
    <w:rsid w:val="00052018"/>
    <w:rsid w:val="00052427"/>
    <w:rsid w:val="000527F9"/>
    <w:rsid w:val="0005372B"/>
    <w:rsid w:val="0005380C"/>
    <w:rsid w:val="00057E50"/>
    <w:rsid w:val="000610B2"/>
    <w:rsid w:val="0006186A"/>
    <w:rsid w:val="000641D3"/>
    <w:rsid w:val="000655F7"/>
    <w:rsid w:val="00065C21"/>
    <w:rsid w:val="00073043"/>
    <w:rsid w:val="00073651"/>
    <w:rsid w:val="00073A07"/>
    <w:rsid w:val="000761C8"/>
    <w:rsid w:val="0009245D"/>
    <w:rsid w:val="00093A39"/>
    <w:rsid w:val="00095086"/>
    <w:rsid w:val="000953A7"/>
    <w:rsid w:val="00095A4C"/>
    <w:rsid w:val="000977C3"/>
    <w:rsid w:val="000A029B"/>
    <w:rsid w:val="000A6577"/>
    <w:rsid w:val="000A725C"/>
    <w:rsid w:val="000B1D23"/>
    <w:rsid w:val="000B23AA"/>
    <w:rsid w:val="000B6981"/>
    <w:rsid w:val="000C0ED9"/>
    <w:rsid w:val="000C1CB5"/>
    <w:rsid w:val="000C389E"/>
    <w:rsid w:val="000C4327"/>
    <w:rsid w:val="000D00E8"/>
    <w:rsid w:val="000D2732"/>
    <w:rsid w:val="000D57D5"/>
    <w:rsid w:val="000D57DC"/>
    <w:rsid w:val="000D5919"/>
    <w:rsid w:val="000E3A85"/>
    <w:rsid w:val="000E485C"/>
    <w:rsid w:val="000E6406"/>
    <w:rsid w:val="000E6C7F"/>
    <w:rsid w:val="000F42E6"/>
    <w:rsid w:val="000F4377"/>
    <w:rsid w:val="000F6354"/>
    <w:rsid w:val="000F6B50"/>
    <w:rsid w:val="00103A49"/>
    <w:rsid w:val="00104932"/>
    <w:rsid w:val="001049D3"/>
    <w:rsid w:val="00110039"/>
    <w:rsid w:val="00110F1A"/>
    <w:rsid w:val="001176A2"/>
    <w:rsid w:val="0011770D"/>
    <w:rsid w:val="00120C58"/>
    <w:rsid w:val="0012108D"/>
    <w:rsid w:val="00121615"/>
    <w:rsid w:val="0012661E"/>
    <w:rsid w:val="00126776"/>
    <w:rsid w:val="00135285"/>
    <w:rsid w:val="00135EAD"/>
    <w:rsid w:val="00137635"/>
    <w:rsid w:val="00140B87"/>
    <w:rsid w:val="001436E9"/>
    <w:rsid w:val="001475BB"/>
    <w:rsid w:val="00153E36"/>
    <w:rsid w:val="001545B7"/>
    <w:rsid w:val="00155AEF"/>
    <w:rsid w:val="0015624C"/>
    <w:rsid w:val="001613E8"/>
    <w:rsid w:val="001630F1"/>
    <w:rsid w:val="00163749"/>
    <w:rsid w:val="00164889"/>
    <w:rsid w:val="001667E9"/>
    <w:rsid w:val="00167D76"/>
    <w:rsid w:val="00171352"/>
    <w:rsid w:val="00172C41"/>
    <w:rsid w:val="00172CB9"/>
    <w:rsid w:val="00174FD4"/>
    <w:rsid w:val="00175332"/>
    <w:rsid w:val="001773E5"/>
    <w:rsid w:val="00185FF1"/>
    <w:rsid w:val="00192A11"/>
    <w:rsid w:val="001959F8"/>
    <w:rsid w:val="001A020C"/>
    <w:rsid w:val="001A39E3"/>
    <w:rsid w:val="001A7562"/>
    <w:rsid w:val="001B0B7F"/>
    <w:rsid w:val="001B0F96"/>
    <w:rsid w:val="001B2CD6"/>
    <w:rsid w:val="001B2D4C"/>
    <w:rsid w:val="001B5F20"/>
    <w:rsid w:val="001B6128"/>
    <w:rsid w:val="001B70BB"/>
    <w:rsid w:val="001C18BA"/>
    <w:rsid w:val="001C5639"/>
    <w:rsid w:val="001C6129"/>
    <w:rsid w:val="001C673B"/>
    <w:rsid w:val="001C76A3"/>
    <w:rsid w:val="001D0449"/>
    <w:rsid w:val="001D3BCF"/>
    <w:rsid w:val="001D3D83"/>
    <w:rsid w:val="001D5951"/>
    <w:rsid w:val="001E1A33"/>
    <w:rsid w:val="001E33DC"/>
    <w:rsid w:val="001E6DAF"/>
    <w:rsid w:val="001F467F"/>
    <w:rsid w:val="001F46CC"/>
    <w:rsid w:val="001F4808"/>
    <w:rsid w:val="001F4B8B"/>
    <w:rsid w:val="001F6258"/>
    <w:rsid w:val="0020026B"/>
    <w:rsid w:val="00201C84"/>
    <w:rsid w:val="00202DEB"/>
    <w:rsid w:val="00203CBE"/>
    <w:rsid w:val="002044C6"/>
    <w:rsid w:val="002058EA"/>
    <w:rsid w:val="00205EE9"/>
    <w:rsid w:val="00205FEF"/>
    <w:rsid w:val="00212792"/>
    <w:rsid w:val="002165FF"/>
    <w:rsid w:val="00217053"/>
    <w:rsid w:val="0021742C"/>
    <w:rsid w:val="0022066E"/>
    <w:rsid w:val="00221ADD"/>
    <w:rsid w:val="00230740"/>
    <w:rsid w:val="00230AAE"/>
    <w:rsid w:val="00234734"/>
    <w:rsid w:val="00235896"/>
    <w:rsid w:val="002359FD"/>
    <w:rsid w:val="00236632"/>
    <w:rsid w:val="00237B77"/>
    <w:rsid w:val="00240E51"/>
    <w:rsid w:val="00243B25"/>
    <w:rsid w:val="00244226"/>
    <w:rsid w:val="00244BDB"/>
    <w:rsid w:val="002459F1"/>
    <w:rsid w:val="00246D58"/>
    <w:rsid w:val="00247A62"/>
    <w:rsid w:val="00252646"/>
    <w:rsid w:val="0025268E"/>
    <w:rsid w:val="002530CA"/>
    <w:rsid w:val="00253A81"/>
    <w:rsid w:val="00254AEE"/>
    <w:rsid w:val="00257096"/>
    <w:rsid w:val="00260AEC"/>
    <w:rsid w:val="00261119"/>
    <w:rsid w:val="00270382"/>
    <w:rsid w:val="00270F59"/>
    <w:rsid w:val="00277360"/>
    <w:rsid w:val="00280990"/>
    <w:rsid w:val="00281D4D"/>
    <w:rsid w:val="00284002"/>
    <w:rsid w:val="002844BD"/>
    <w:rsid w:val="0029071D"/>
    <w:rsid w:val="00291A61"/>
    <w:rsid w:val="002925E0"/>
    <w:rsid w:val="002935A9"/>
    <w:rsid w:val="002940EE"/>
    <w:rsid w:val="00295772"/>
    <w:rsid w:val="002A01C0"/>
    <w:rsid w:val="002A030A"/>
    <w:rsid w:val="002A04E4"/>
    <w:rsid w:val="002A0B97"/>
    <w:rsid w:val="002A534C"/>
    <w:rsid w:val="002B291A"/>
    <w:rsid w:val="002B2BF6"/>
    <w:rsid w:val="002B2C36"/>
    <w:rsid w:val="002B2CAB"/>
    <w:rsid w:val="002B2E6B"/>
    <w:rsid w:val="002B5C7A"/>
    <w:rsid w:val="002B61A6"/>
    <w:rsid w:val="002B6FDE"/>
    <w:rsid w:val="002B7AC2"/>
    <w:rsid w:val="002C04D7"/>
    <w:rsid w:val="002C1245"/>
    <w:rsid w:val="002C2AB4"/>
    <w:rsid w:val="002C46D5"/>
    <w:rsid w:val="002C5316"/>
    <w:rsid w:val="002C5384"/>
    <w:rsid w:val="002C5591"/>
    <w:rsid w:val="002C56A8"/>
    <w:rsid w:val="002D0483"/>
    <w:rsid w:val="002D18E7"/>
    <w:rsid w:val="002D27E5"/>
    <w:rsid w:val="002D5C92"/>
    <w:rsid w:val="002D7F40"/>
    <w:rsid w:val="002E4898"/>
    <w:rsid w:val="002F1634"/>
    <w:rsid w:val="002F2107"/>
    <w:rsid w:val="002F2793"/>
    <w:rsid w:val="002F417F"/>
    <w:rsid w:val="00302928"/>
    <w:rsid w:val="0030314B"/>
    <w:rsid w:val="003068F2"/>
    <w:rsid w:val="00307531"/>
    <w:rsid w:val="00307C92"/>
    <w:rsid w:val="00311791"/>
    <w:rsid w:val="003149D2"/>
    <w:rsid w:val="00320FB0"/>
    <w:rsid w:val="00323271"/>
    <w:rsid w:val="00324AA0"/>
    <w:rsid w:val="00330E26"/>
    <w:rsid w:val="0033302C"/>
    <w:rsid w:val="00335FAC"/>
    <w:rsid w:val="003366FB"/>
    <w:rsid w:val="00342331"/>
    <w:rsid w:val="00344791"/>
    <w:rsid w:val="003468E2"/>
    <w:rsid w:val="00347BEB"/>
    <w:rsid w:val="0035047A"/>
    <w:rsid w:val="003512BF"/>
    <w:rsid w:val="003544E9"/>
    <w:rsid w:val="00354E98"/>
    <w:rsid w:val="0035520A"/>
    <w:rsid w:val="003556A3"/>
    <w:rsid w:val="003564D9"/>
    <w:rsid w:val="00357150"/>
    <w:rsid w:val="00357473"/>
    <w:rsid w:val="00361C25"/>
    <w:rsid w:val="00361E9A"/>
    <w:rsid w:val="00367A5D"/>
    <w:rsid w:val="00371E52"/>
    <w:rsid w:val="00371F97"/>
    <w:rsid w:val="00376BEC"/>
    <w:rsid w:val="0037714D"/>
    <w:rsid w:val="00377254"/>
    <w:rsid w:val="00380CBE"/>
    <w:rsid w:val="003825C4"/>
    <w:rsid w:val="00382964"/>
    <w:rsid w:val="003846DB"/>
    <w:rsid w:val="00384EE9"/>
    <w:rsid w:val="00385220"/>
    <w:rsid w:val="003916B4"/>
    <w:rsid w:val="00392FAA"/>
    <w:rsid w:val="003930CC"/>
    <w:rsid w:val="00395B82"/>
    <w:rsid w:val="0039759F"/>
    <w:rsid w:val="003A079D"/>
    <w:rsid w:val="003A3B8C"/>
    <w:rsid w:val="003B2781"/>
    <w:rsid w:val="003B2F19"/>
    <w:rsid w:val="003B33C6"/>
    <w:rsid w:val="003B3D0C"/>
    <w:rsid w:val="003B3F16"/>
    <w:rsid w:val="003B4527"/>
    <w:rsid w:val="003B63A7"/>
    <w:rsid w:val="003B6C26"/>
    <w:rsid w:val="003C0122"/>
    <w:rsid w:val="003C1300"/>
    <w:rsid w:val="003C5733"/>
    <w:rsid w:val="003C5CCE"/>
    <w:rsid w:val="003D2119"/>
    <w:rsid w:val="003D4950"/>
    <w:rsid w:val="003D5706"/>
    <w:rsid w:val="003D5ABB"/>
    <w:rsid w:val="003D5F27"/>
    <w:rsid w:val="003D6229"/>
    <w:rsid w:val="003E115E"/>
    <w:rsid w:val="003E1544"/>
    <w:rsid w:val="003E47B2"/>
    <w:rsid w:val="003E524A"/>
    <w:rsid w:val="003E6D67"/>
    <w:rsid w:val="003E6DE5"/>
    <w:rsid w:val="003F0587"/>
    <w:rsid w:val="003F2EC1"/>
    <w:rsid w:val="003F4DFD"/>
    <w:rsid w:val="004003DF"/>
    <w:rsid w:val="00400EF7"/>
    <w:rsid w:val="004041CB"/>
    <w:rsid w:val="0041016E"/>
    <w:rsid w:val="00424989"/>
    <w:rsid w:val="00424AA0"/>
    <w:rsid w:val="0042657C"/>
    <w:rsid w:val="0043297D"/>
    <w:rsid w:val="00437AB5"/>
    <w:rsid w:val="00437E33"/>
    <w:rsid w:val="00443E22"/>
    <w:rsid w:val="00444320"/>
    <w:rsid w:val="00445D49"/>
    <w:rsid w:val="0044605B"/>
    <w:rsid w:val="004468BC"/>
    <w:rsid w:val="0045074F"/>
    <w:rsid w:val="00451287"/>
    <w:rsid w:val="00451444"/>
    <w:rsid w:val="00452023"/>
    <w:rsid w:val="00452F36"/>
    <w:rsid w:val="00453F6F"/>
    <w:rsid w:val="00455CCA"/>
    <w:rsid w:val="004561EB"/>
    <w:rsid w:val="004564F1"/>
    <w:rsid w:val="0046540C"/>
    <w:rsid w:val="00465931"/>
    <w:rsid w:val="00467745"/>
    <w:rsid w:val="00467E74"/>
    <w:rsid w:val="00471AA7"/>
    <w:rsid w:val="00474571"/>
    <w:rsid w:val="00474B8A"/>
    <w:rsid w:val="00480BE9"/>
    <w:rsid w:val="004813BE"/>
    <w:rsid w:val="00482267"/>
    <w:rsid w:val="0048613C"/>
    <w:rsid w:val="00487302"/>
    <w:rsid w:val="00492098"/>
    <w:rsid w:val="004938C4"/>
    <w:rsid w:val="004957B5"/>
    <w:rsid w:val="004A0779"/>
    <w:rsid w:val="004A2C4A"/>
    <w:rsid w:val="004A3F8F"/>
    <w:rsid w:val="004A42E3"/>
    <w:rsid w:val="004A7556"/>
    <w:rsid w:val="004B20CF"/>
    <w:rsid w:val="004B2E5A"/>
    <w:rsid w:val="004B4E6E"/>
    <w:rsid w:val="004C30B9"/>
    <w:rsid w:val="004C3A80"/>
    <w:rsid w:val="004C50B9"/>
    <w:rsid w:val="004C5DFA"/>
    <w:rsid w:val="004C6734"/>
    <w:rsid w:val="004C74C5"/>
    <w:rsid w:val="004D07A2"/>
    <w:rsid w:val="004D0BE2"/>
    <w:rsid w:val="004D1C58"/>
    <w:rsid w:val="004D76B1"/>
    <w:rsid w:val="004D7F04"/>
    <w:rsid w:val="004E44D5"/>
    <w:rsid w:val="004E7072"/>
    <w:rsid w:val="004F2CD5"/>
    <w:rsid w:val="004F375E"/>
    <w:rsid w:val="004F38AC"/>
    <w:rsid w:val="004F618A"/>
    <w:rsid w:val="004F64AA"/>
    <w:rsid w:val="00501567"/>
    <w:rsid w:val="005021AB"/>
    <w:rsid w:val="0050265D"/>
    <w:rsid w:val="005075BD"/>
    <w:rsid w:val="00507CA9"/>
    <w:rsid w:val="005114FE"/>
    <w:rsid w:val="0051233D"/>
    <w:rsid w:val="00514B72"/>
    <w:rsid w:val="00516F40"/>
    <w:rsid w:val="00520D8A"/>
    <w:rsid w:val="00521086"/>
    <w:rsid w:val="005213A8"/>
    <w:rsid w:val="0052182B"/>
    <w:rsid w:val="00525ECC"/>
    <w:rsid w:val="00525F00"/>
    <w:rsid w:val="0053068A"/>
    <w:rsid w:val="00532225"/>
    <w:rsid w:val="00536603"/>
    <w:rsid w:val="005369F1"/>
    <w:rsid w:val="0053772A"/>
    <w:rsid w:val="0054296D"/>
    <w:rsid w:val="00542CA2"/>
    <w:rsid w:val="00543F37"/>
    <w:rsid w:val="00550D5F"/>
    <w:rsid w:val="00552914"/>
    <w:rsid w:val="00554D03"/>
    <w:rsid w:val="005573BB"/>
    <w:rsid w:val="00557523"/>
    <w:rsid w:val="0055783B"/>
    <w:rsid w:val="00560490"/>
    <w:rsid w:val="005612C9"/>
    <w:rsid w:val="00566B3D"/>
    <w:rsid w:val="00567E12"/>
    <w:rsid w:val="00573492"/>
    <w:rsid w:val="0057494E"/>
    <w:rsid w:val="005773BC"/>
    <w:rsid w:val="0058059E"/>
    <w:rsid w:val="0058116A"/>
    <w:rsid w:val="0058183A"/>
    <w:rsid w:val="005822FE"/>
    <w:rsid w:val="00582702"/>
    <w:rsid w:val="005856F9"/>
    <w:rsid w:val="00585B16"/>
    <w:rsid w:val="00585EE6"/>
    <w:rsid w:val="005870D0"/>
    <w:rsid w:val="00592925"/>
    <w:rsid w:val="0059365C"/>
    <w:rsid w:val="0059664F"/>
    <w:rsid w:val="00597960"/>
    <w:rsid w:val="005A0FA9"/>
    <w:rsid w:val="005A25D5"/>
    <w:rsid w:val="005A685C"/>
    <w:rsid w:val="005B0FCA"/>
    <w:rsid w:val="005B2710"/>
    <w:rsid w:val="005B31C5"/>
    <w:rsid w:val="005B3C73"/>
    <w:rsid w:val="005B4AF8"/>
    <w:rsid w:val="005B5186"/>
    <w:rsid w:val="005B73CC"/>
    <w:rsid w:val="005C2693"/>
    <w:rsid w:val="005C531D"/>
    <w:rsid w:val="005C6420"/>
    <w:rsid w:val="005C75E3"/>
    <w:rsid w:val="005D225B"/>
    <w:rsid w:val="005D2D06"/>
    <w:rsid w:val="005D4021"/>
    <w:rsid w:val="005D5B94"/>
    <w:rsid w:val="005D77AA"/>
    <w:rsid w:val="005E0B91"/>
    <w:rsid w:val="005E1182"/>
    <w:rsid w:val="005E1F3A"/>
    <w:rsid w:val="005E33E4"/>
    <w:rsid w:val="005E48A5"/>
    <w:rsid w:val="005E4D3B"/>
    <w:rsid w:val="005E4FD2"/>
    <w:rsid w:val="005E7A83"/>
    <w:rsid w:val="005F059A"/>
    <w:rsid w:val="005F1B87"/>
    <w:rsid w:val="005F7E00"/>
    <w:rsid w:val="006003D0"/>
    <w:rsid w:val="00603BDB"/>
    <w:rsid w:val="006064A3"/>
    <w:rsid w:val="0060720D"/>
    <w:rsid w:val="00615002"/>
    <w:rsid w:val="0061501D"/>
    <w:rsid w:val="00615D06"/>
    <w:rsid w:val="0061628A"/>
    <w:rsid w:val="0061738A"/>
    <w:rsid w:val="0062065E"/>
    <w:rsid w:val="00620BB3"/>
    <w:rsid w:val="006211AB"/>
    <w:rsid w:val="00630173"/>
    <w:rsid w:val="00631523"/>
    <w:rsid w:val="006316EC"/>
    <w:rsid w:val="006336E7"/>
    <w:rsid w:val="00637F31"/>
    <w:rsid w:val="00640C0A"/>
    <w:rsid w:val="0064134C"/>
    <w:rsid w:val="00642C86"/>
    <w:rsid w:val="00646989"/>
    <w:rsid w:val="0064767B"/>
    <w:rsid w:val="00652A5D"/>
    <w:rsid w:val="00652C45"/>
    <w:rsid w:val="00654003"/>
    <w:rsid w:val="00654BC5"/>
    <w:rsid w:val="00661597"/>
    <w:rsid w:val="00661CD6"/>
    <w:rsid w:val="00662ED4"/>
    <w:rsid w:val="0066545C"/>
    <w:rsid w:val="00670A60"/>
    <w:rsid w:val="00671794"/>
    <w:rsid w:val="0067377E"/>
    <w:rsid w:val="00675657"/>
    <w:rsid w:val="00675FA3"/>
    <w:rsid w:val="00677642"/>
    <w:rsid w:val="0068148D"/>
    <w:rsid w:val="00684417"/>
    <w:rsid w:val="00684B89"/>
    <w:rsid w:val="00692339"/>
    <w:rsid w:val="00693AF5"/>
    <w:rsid w:val="00694700"/>
    <w:rsid w:val="00695C1D"/>
    <w:rsid w:val="00696A4F"/>
    <w:rsid w:val="00696EC4"/>
    <w:rsid w:val="0069747F"/>
    <w:rsid w:val="006A05ED"/>
    <w:rsid w:val="006A0BD5"/>
    <w:rsid w:val="006A5ACF"/>
    <w:rsid w:val="006B0521"/>
    <w:rsid w:val="006B1356"/>
    <w:rsid w:val="006B25F0"/>
    <w:rsid w:val="006B53E2"/>
    <w:rsid w:val="006B636A"/>
    <w:rsid w:val="006C253A"/>
    <w:rsid w:val="006C27B4"/>
    <w:rsid w:val="006C31DB"/>
    <w:rsid w:val="006C457F"/>
    <w:rsid w:val="006C4745"/>
    <w:rsid w:val="006C4A9E"/>
    <w:rsid w:val="006C54C2"/>
    <w:rsid w:val="006C5967"/>
    <w:rsid w:val="006C761C"/>
    <w:rsid w:val="006C7EB0"/>
    <w:rsid w:val="006D1892"/>
    <w:rsid w:val="006D2581"/>
    <w:rsid w:val="006D7D82"/>
    <w:rsid w:val="006E1617"/>
    <w:rsid w:val="006E362D"/>
    <w:rsid w:val="006E38DF"/>
    <w:rsid w:val="006E4880"/>
    <w:rsid w:val="006E4D97"/>
    <w:rsid w:val="006E4EB2"/>
    <w:rsid w:val="006F032B"/>
    <w:rsid w:val="006F5D5D"/>
    <w:rsid w:val="00701721"/>
    <w:rsid w:val="00701E1B"/>
    <w:rsid w:val="007032DA"/>
    <w:rsid w:val="0070441E"/>
    <w:rsid w:val="00707E40"/>
    <w:rsid w:val="00710ACC"/>
    <w:rsid w:val="00710ACF"/>
    <w:rsid w:val="00710EFF"/>
    <w:rsid w:val="00711695"/>
    <w:rsid w:val="00712CEF"/>
    <w:rsid w:val="0071540B"/>
    <w:rsid w:val="00716CF9"/>
    <w:rsid w:val="00720238"/>
    <w:rsid w:val="00721947"/>
    <w:rsid w:val="00723ADB"/>
    <w:rsid w:val="007246C8"/>
    <w:rsid w:val="00725915"/>
    <w:rsid w:val="007265D7"/>
    <w:rsid w:val="00732801"/>
    <w:rsid w:val="00733BC1"/>
    <w:rsid w:val="007350A0"/>
    <w:rsid w:val="007353B2"/>
    <w:rsid w:val="007367C2"/>
    <w:rsid w:val="00736B65"/>
    <w:rsid w:val="00737C78"/>
    <w:rsid w:val="00740E0D"/>
    <w:rsid w:val="007411A8"/>
    <w:rsid w:val="007421B7"/>
    <w:rsid w:val="0074589F"/>
    <w:rsid w:val="00751196"/>
    <w:rsid w:val="0075166B"/>
    <w:rsid w:val="007517A2"/>
    <w:rsid w:val="007531B1"/>
    <w:rsid w:val="007623E6"/>
    <w:rsid w:val="00764C84"/>
    <w:rsid w:val="00766289"/>
    <w:rsid w:val="007706BB"/>
    <w:rsid w:val="007721D9"/>
    <w:rsid w:val="00772936"/>
    <w:rsid w:val="0077421A"/>
    <w:rsid w:val="00775224"/>
    <w:rsid w:val="0077529F"/>
    <w:rsid w:val="0077688C"/>
    <w:rsid w:val="0079284E"/>
    <w:rsid w:val="00792B16"/>
    <w:rsid w:val="0079386F"/>
    <w:rsid w:val="00796CBB"/>
    <w:rsid w:val="00797C3D"/>
    <w:rsid w:val="007A7A0C"/>
    <w:rsid w:val="007B0CC5"/>
    <w:rsid w:val="007B3E19"/>
    <w:rsid w:val="007B751A"/>
    <w:rsid w:val="007C04A4"/>
    <w:rsid w:val="007C10D1"/>
    <w:rsid w:val="007C683D"/>
    <w:rsid w:val="007D13A8"/>
    <w:rsid w:val="007D1B2A"/>
    <w:rsid w:val="007D1D8F"/>
    <w:rsid w:val="007D219B"/>
    <w:rsid w:val="007D3CF4"/>
    <w:rsid w:val="007D7833"/>
    <w:rsid w:val="007D7D81"/>
    <w:rsid w:val="007D7E10"/>
    <w:rsid w:val="007E23DD"/>
    <w:rsid w:val="007E2C49"/>
    <w:rsid w:val="007E38F8"/>
    <w:rsid w:val="007E42B5"/>
    <w:rsid w:val="007E5B8F"/>
    <w:rsid w:val="007E5E7D"/>
    <w:rsid w:val="007E7394"/>
    <w:rsid w:val="007E7A8B"/>
    <w:rsid w:val="007E7E35"/>
    <w:rsid w:val="007F308B"/>
    <w:rsid w:val="007F3887"/>
    <w:rsid w:val="007F4DE8"/>
    <w:rsid w:val="008020DC"/>
    <w:rsid w:val="00802656"/>
    <w:rsid w:val="0080468C"/>
    <w:rsid w:val="00805007"/>
    <w:rsid w:val="008050C7"/>
    <w:rsid w:val="00806A93"/>
    <w:rsid w:val="00807F12"/>
    <w:rsid w:val="0081218C"/>
    <w:rsid w:val="008222A3"/>
    <w:rsid w:val="008242EE"/>
    <w:rsid w:val="00825B26"/>
    <w:rsid w:val="00830E0E"/>
    <w:rsid w:val="00832E56"/>
    <w:rsid w:val="00836406"/>
    <w:rsid w:val="00836B74"/>
    <w:rsid w:val="00837248"/>
    <w:rsid w:val="0084048D"/>
    <w:rsid w:val="008415DF"/>
    <w:rsid w:val="00845B0E"/>
    <w:rsid w:val="00846238"/>
    <w:rsid w:val="00846D5D"/>
    <w:rsid w:val="008502B5"/>
    <w:rsid w:val="00852BBA"/>
    <w:rsid w:val="00854B21"/>
    <w:rsid w:val="008575AA"/>
    <w:rsid w:val="008617D9"/>
    <w:rsid w:val="0086208F"/>
    <w:rsid w:val="00862233"/>
    <w:rsid w:val="00862963"/>
    <w:rsid w:val="008630EB"/>
    <w:rsid w:val="0086314F"/>
    <w:rsid w:val="00864FCA"/>
    <w:rsid w:val="00865270"/>
    <w:rsid w:val="0086651E"/>
    <w:rsid w:val="008731DB"/>
    <w:rsid w:val="00874079"/>
    <w:rsid w:val="0087446C"/>
    <w:rsid w:val="008753E9"/>
    <w:rsid w:val="008758E3"/>
    <w:rsid w:val="00883867"/>
    <w:rsid w:val="00883A31"/>
    <w:rsid w:val="00884274"/>
    <w:rsid w:val="00887855"/>
    <w:rsid w:val="00891510"/>
    <w:rsid w:val="0089494E"/>
    <w:rsid w:val="00897156"/>
    <w:rsid w:val="0089795B"/>
    <w:rsid w:val="00897CC6"/>
    <w:rsid w:val="008A13D0"/>
    <w:rsid w:val="008A3241"/>
    <w:rsid w:val="008A40FD"/>
    <w:rsid w:val="008A4FC5"/>
    <w:rsid w:val="008A5A05"/>
    <w:rsid w:val="008A603D"/>
    <w:rsid w:val="008B020F"/>
    <w:rsid w:val="008B7287"/>
    <w:rsid w:val="008C013A"/>
    <w:rsid w:val="008C2B8C"/>
    <w:rsid w:val="008C3F54"/>
    <w:rsid w:val="008C4BCA"/>
    <w:rsid w:val="008C4C79"/>
    <w:rsid w:val="008C6EEA"/>
    <w:rsid w:val="008D0E71"/>
    <w:rsid w:val="008D2E58"/>
    <w:rsid w:val="008D6AF3"/>
    <w:rsid w:val="008E29CA"/>
    <w:rsid w:val="008E475D"/>
    <w:rsid w:val="008E5442"/>
    <w:rsid w:val="008E5A95"/>
    <w:rsid w:val="008E613D"/>
    <w:rsid w:val="008E6FF6"/>
    <w:rsid w:val="008F5D04"/>
    <w:rsid w:val="00900148"/>
    <w:rsid w:val="00900893"/>
    <w:rsid w:val="009069EE"/>
    <w:rsid w:val="00910A70"/>
    <w:rsid w:val="00914608"/>
    <w:rsid w:val="009152E3"/>
    <w:rsid w:val="009153A6"/>
    <w:rsid w:val="00917084"/>
    <w:rsid w:val="00922867"/>
    <w:rsid w:val="0092536B"/>
    <w:rsid w:val="009253A7"/>
    <w:rsid w:val="0092550F"/>
    <w:rsid w:val="00927D62"/>
    <w:rsid w:val="00930511"/>
    <w:rsid w:val="00935873"/>
    <w:rsid w:val="00941075"/>
    <w:rsid w:val="00941C3B"/>
    <w:rsid w:val="009440FA"/>
    <w:rsid w:val="0095418B"/>
    <w:rsid w:val="00954839"/>
    <w:rsid w:val="00957C87"/>
    <w:rsid w:val="009606B7"/>
    <w:rsid w:val="00962AA5"/>
    <w:rsid w:val="0096345B"/>
    <w:rsid w:val="00965BB3"/>
    <w:rsid w:val="00967414"/>
    <w:rsid w:val="009731C5"/>
    <w:rsid w:val="00973834"/>
    <w:rsid w:val="00974C7D"/>
    <w:rsid w:val="00975603"/>
    <w:rsid w:val="00976556"/>
    <w:rsid w:val="00976A34"/>
    <w:rsid w:val="009779E8"/>
    <w:rsid w:val="00981098"/>
    <w:rsid w:val="00991386"/>
    <w:rsid w:val="00992046"/>
    <w:rsid w:val="009A1392"/>
    <w:rsid w:val="009A4DEB"/>
    <w:rsid w:val="009A4EDE"/>
    <w:rsid w:val="009A5872"/>
    <w:rsid w:val="009A76BA"/>
    <w:rsid w:val="009B2F32"/>
    <w:rsid w:val="009B3D9C"/>
    <w:rsid w:val="009B427E"/>
    <w:rsid w:val="009B462E"/>
    <w:rsid w:val="009B5C63"/>
    <w:rsid w:val="009B6A92"/>
    <w:rsid w:val="009C1D79"/>
    <w:rsid w:val="009C531C"/>
    <w:rsid w:val="009C630E"/>
    <w:rsid w:val="009C669F"/>
    <w:rsid w:val="009D1A82"/>
    <w:rsid w:val="009D281F"/>
    <w:rsid w:val="009D4040"/>
    <w:rsid w:val="009D5382"/>
    <w:rsid w:val="009E3D5D"/>
    <w:rsid w:val="009E7F58"/>
    <w:rsid w:val="009F0621"/>
    <w:rsid w:val="009F23F4"/>
    <w:rsid w:val="009F42D2"/>
    <w:rsid w:val="009F60AB"/>
    <w:rsid w:val="00A003D4"/>
    <w:rsid w:val="00A0266E"/>
    <w:rsid w:val="00A06FFC"/>
    <w:rsid w:val="00A07954"/>
    <w:rsid w:val="00A129D0"/>
    <w:rsid w:val="00A136D1"/>
    <w:rsid w:val="00A13958"/>
    <w:rsid w:val="00A173A4"/>
    <w:rsid w:val="00A176AD"/>
    <w:rsid w:val="00A20727"/>
    <w:rsid w:val="00A21DDD"/>
    <w:rsid w:val="00A22071"/>
    <w:rsid w:val="00A22E2A"/>
    <w:rsid w:val="00A2751A"/>
    <w:rsid w:val="00A275FF"/>
    <w:rsid w:val="00A31FF7"/>
    <w:rsid w:val="00A33D6E"/>
    <w:rsid w:val="00A34311"/>
    <w:rsid w:val="00A34F80"/>
    <w:rsid w:val="00A3683F"/>
    <w:rsid w:val="00A40930"/>
    <w:rsid w:val="00A41B36"/>
    <w:rsid w:val="00A43C81"/>
    <w:rsid w:val="00A45059"/>
    <w:rsid w:val="00A45695"/>
    <w:rsid w:val="00A45C69"/>
    <w:rsid w:val="00A535D4"/>
    <w:rsid w:val="00A54643"/>
    <w:rsid w:val="00A54C08"/>
    <w:rsid w:val="00A55E8F"/>
    <w:rsid w:val="00A567E9"/>
    <w:rsid w:val="00A56D3E"/>
    <w:rsid w:val="00A6005F"/>
    <w:rsid w:val="00A62807"/>
    <w:rsid w:val="00A650C4"/>
    <w:rsid w:val="00A6554E"/>
    <w:rsid w:val="00A7170E"/>
    <w:rsid w:val="00A717A5"/>
    <w:rsid w:val="00A71830"/>
    <w:rsid w:val="00A73EA0"/>
    <w:rsid w:val="00A75D75"/>
    <w:rsid w:val="00A8211A"/>
    <w:rsid w:val="00A8284B"/>
    <w:rsid w:val="00A82A0E"/>
    <w:rsid w:val="00A8708D"/>
    <w:rsid w:val="00A876A6"/>
    <w:rsid w:val="00A97AFD"/>
    <w:rsid w:val="00AA02CD"/>
    <w:rsid w:val="00AA2590"/>
    <w:rsid w:val="00AA2FDD"/>
    <w:rsid w:val="00AA3C29"/>
    <w:rsid w:val="00AA3E28"/>
    <w:rsid w:val="00AA7572"/>
    <w:rsid w:val="00AA7C28"/>
    <w:rsid w:val="00AB1E15"/>
    <w:rsid w:val="00AB3D57"/>
    <w:rsid w:val="00AB49A2"/>
    <w:rsid w:val="00AC631A"/>
    <w:rsid w:val="00AD35CA"/>
    <w:rsid w:val="00AD3FC0"/>
    <w:rsid w:val="00AD6062"/>
    <w:rsid w:val="00AD66C1"/>
    <w:rsid w:val="00AD7714"/>
    <w:rsid w:val="00AD7D5B"/>
    <w:rsid w:val="00AE0FF5"/>
    <w:rsid w:val="00AE1B1D"/>
    <w:rsid w:val="00AE62DD"/>
    <w:rsid w:val="00AF2342"/>
    <w:rsid w:val="00AF312A"/>
    <w:rsid w:val="00B0313B"/>
    <w:rsid w:val="00B139A8"/>
    <w:rsid w:val="00B164F2"/>
    <w:rsid w:val="00B21884"/>
    <w:rsid w:val="00B22D33"/>
    <w:rsid w:val="00B24005"/>
    <w:rsid w:val="00B24EA7"/>
    <w:rsid w:val="00B25131"/>
    <w:rsid w:val="00B256F0"/>
    <w:rsid w:val="00B25882"/>
    <w:rsid w:val="00B268D5"/>
    <w:rsid w:val="00B27DB5"/>
    <w:rsid w:val="00B32903"/>
    <w:rsid w:val="00B335F2"/>
    <w:rsid w:val="00B338C3"/>
    <w:rsid w:val="00B33943"/>
    <w:rsid w:val="00B33B38"/>
    <w:rsid w:val="00B34900"/>
    <w:rsid w:val="00B424C7"/>
    <w:rsid w:val="00B45250"/>
    <w:rsid w:val="00B45F19"/>
    <w:rsid w:val="00B46242"/>
    <w:rsid w:val="00B50475"/>
    <w:rsid w:val="00B551F5"/>
    <w:rsid w:val="00B553C0"/>
    <w:rsid w:val="00B57F6B"/>
    <w:rsid w:val="00B60386"/>
    <w:rsid w:val="00B60752"/>
    <w:rsid w:val="00B62E7E"/>
    <w:rsid w:val="00B67242"/>
    <w:rsid w:val="00B67692"/>
    <w:rsid w:val="00B74CC0"/>
    <w:rsid w:val="00B751E6"/>
    <w:rsid w:val="00B862DE"/>
    <w:rsid w:val="00B867EF"/>
    <w:rsid w:val="00B86801"/>
    <w:rsid w:val="00B93425"/>
    <w:rsid w:val="00B94785"/>
    <w:rsid w:val="00B97A52"/>
    <w:rsid w:val="00BA071C"/>
    <w:rsid w:val="00BA0C12"/>
    <w:rsid w:val="00BA14D1"/>
    <w:rsid w:val="00BA1710"/>
    <w:rsid w:val="00BA3FA8"/>
    <w:rsid w:val="00BA7AC5"/>
    <w:rsid w:val="00BB0AE9"/>
    <w:rsid w:val="00BB3A9D"/>
    <w:rsid w:val="00BB4E0C"/>
    <w:rsid w:val="00BB61B3"/>
    <w:rsid w:val="00BB62A2"/>
    <w:rsid w:val="00BB7AA1"/>
    <w:rsid w:val="00BC19CB"/>
    <w:rsid w:val="00BC2F1B"/>
    <w:rsid w:val="00BC3773"/>
    <w:rsid w:val="00BC4CFD"/>
    <w:rsid w:val="00BC50C1"/>
    <w:rsid w:val="00BC67C3"/>
    <w:rsid w:val="00BD14D9"/>
    <w:rsid w:val="00BD1C45"/>
    <w:rsid w:val="00BD3CBD"/>
    <w:rsid w:val="00BD7EB0"/>
    <w:rsid w:val="00BE14BA"/>
    <w:rsid w:val="00BE3AB7"/>
    <w:rsid w:val="00BE53E4"/>
    <w:rsid w:val="00BE6EFF"/>
    <w:rsid w:val="00BE7FF0"/>
    <w:rsid w:val="00BF135C"/>
    <w:rsid w:val="00BF34F3"/>
    <w:rsid w:val="00BF351F"/>
    <w:rsid w:val="00BF65AE"/>
    <w:rsid w:val="00BF7BFB"/>
    <w:rsid w:val="00C00E69"/>
    <w:rsid w:val="00C030A3"/>
    <w:rsid w:val="00C03796"/>
    <w:rsid w:val="00C04255"/>
    <w:rsid w:val="00C0590B"/>
    <w:rsid w:val="00C07995"/>
    <w:rsid w:val="00C07B4A"/>
    <w:rsid w:val="00C1225A"/>
    <w:rsid w:val="00C12330"/>
    <w:rsid w:val="00C12F18"/>
    <w:rsid w:val="00C15FD5"/>
    <w:rsid w:val="00C17842"/>
    <w:rsid w:val="00C20409"/>
    <w:rsid w:val="00C20955"/>
    <w:rsid w:val="00C26C16"/>
    <w:rsid w:val="00C31B34"/>
    <w:rsid w:val="00C57219"/>
    <w:rsid w:val="00C62F78"/>
    <w:rsid w:val="00C63B1A"/>
    <w:rsid w:val="00C64AD9"/>
    <w:rsid w:val="00C65D96"/>
    <w:rsid w:val="00C70194"/>
    <w:rsid w:val="00C72EC9"/>
    <w:rsid w:val="00C741DF"/>
    <w:rsid w:val="00C7795E"/>
    <w:rsid w:val="00C805E7"/>
    <w:rsid w:val="00C80B17"/>
    <w:rsid w:val="00C81CCE"/>
    <w:rsid w:val="00C81D41"/>
    <w:rsid w:val="00C82F6E"/>
    <w:rsid w:val="00C83F78"/>
    <w:rsid w:val="00C8445E"/>
    <w:rsid w:val="00C865E9"/>
    <w:rsid w:val="00C86E81"/>
    <w:rsid w:val="00C87BD9"/>
    <w:rsid w:val="00C90D1B"/>
    <w:rsid w:val="00C91B2E"/>
    <w:rsid w:val="00C955D2"/>
    <w:rsid w:val="00C95D0C"/>
    <w:rsid w:val="00CA0269"/>
    <w:rsid w:val="00CA0659"/>
    <w:rsid w:val="00CA0CC1"/>
    <w:rsid w:val="00CA45F3"/>
    <w:rsid w:val="00CA475D"/>
    <w:rsid w:val="00CA5CEE"/>
    <w:rsid w:val="00CB049F"/>
    <w:rsid w:val="00CB1231"/>
    <w:rsid w:val="00CB30C8"/>
    <w:rsid w:val="00CB3719"/>
    <w:rsid w:val="00CB51FD"/>
    <w:rsid w:val="00CB620C"/>
    <w:rsid w:val="00CB6B77"/>
    <w:rsid w:val="00CB789F"/>
    <w:rsid w:val="00CB78A1"/>
    <w:rsid w:val="00CC0143"/>
    <w:rsid w:val="00CC1D2E"/>
    <w:rsid w:val="00CD585C"/>
    <w:rsid w:val="00CE0195"/>
    <w:rsid w:val="00CE0F81"/>
    <w:rsid w:val="00CE4B07"/>
    <w:rsid w:val="00CE4D56"/>
    <w:rsid w:val="00CE6DF0"/>
    <w:rsid w:val="00CF3941"/>
    <w:rsid w:val="00CF5C50"/>
    <w:rsid w:val="00CF6093"/>
    <w:rsid w:val="00CF7D26"/>
    <w:rsid w:val="00D01347"/>
    <w:rsid w:val="00D037AE"/>
    <w:rsid w:val="00D03D73"/>
    <w:rsid w:val="00D07238"/>
    <w:rsid w:val="00D10895"/>
    <w:rsid w:val="00D11AF2"/>
    <w:rsid w:val="00D12431"/>
    <w:rsid w:val="00D143B0"/>
    <w:rsid w:val="00D16FBC"/>
    <w:rsid w:val="00D20434"/>
    <w:rsid w:val="00D220CD"/>
    <w:rsid w:val="00D2215F"/>
    <w:rsid w:val="00D23E83"/>
    <w:rsid w:val="00D301F3"/>
    <w:rsid w:val="00D30CB0"/>
    <w:rsid w:val="00D34988"/>
    <w:rsid w:val="00D359AA"/>
    <w:rsid w:val="00D35DD0"/>
    <w:rsid w:val="00D37202"/>
    <w:rsid w:val="00D41258"/>
    <w:rsid w:val="00D41D17"/>
    <w:rsid w:val="00D44AB0"/>
    <w:rsid w:val="00D455CA"/>
    <w:rsid w:val="00D52688"/>
    <w:rsid w:val="00D528BC"/>
    <w:rsid w:val="00D52F41"/>
    <w:rsid w:val="00D55410"/>
    <w:rsid w:val="00D575D9"/>
    <w:rsid w:val="00D57E78"/>
    <w:rsid w:val="00D607BD"/>
    <w:rsid w:val="00D6453E"/>
    <w:rsid w:val="00D704E5"/>
    <w:rsid w:val="00D71D33"/>
    <w:rsid w:val="00D75BF5"/>
    <w:rsid w:val="00D80987"/>
    <w:rsid w:val="00D855DC"/>
    <w:rsid w:val="00D86F7A"/>
    <w:rsid w:val="00D8729E"/>
    <w:rsid w:val="00D87F2D"/>
    <w:rsid w:val="00D94697"/>
    <w:rsid w:val="00DA483F"/>
    <w:rsid w:val="00DA5822"/>
    <w:rsid w:val="00DA695B"/>
    <w:rsid w:val="00DB2360"/>
    <w:rsid w:val="00DB570E"/>
    <w:rsid w:val="00DB7382"/>
    <w:rsid w:val="00DC0020"/>
    <w:rsid w:val="00DC0724"/>
    <w:rsid w:val="00DC56D8"/>
    <w:rsid w:val="00DC65BB"/>
    <w:rsid w:val="00DD2EA9"/>
    <w:rsid w:val="00DD4A47"/>
    <w:rsid w:val="00DD5808"/>
    <w:rsid w:val="00DD65AD"/>
    <w:rsid w:val="00DF06B4"/>
    <w:rsid w:val="00DF1E41"/>
    <w:rsid w:val="00DF1EE2"/>
    <w:rsid w:val="00DF2080"/>
    <w:rsid w:val="00DF5243"/>
    <w:rsid w:val="00DF6F73"/>
    <w:rsid w:val="00E0091F"/>
    <w:rsid w:val="00E00BA8"/>
    <w:rsid w:val="00E015C4"/>
    <w:rsid w:val="00E12140"/>
    <w:rsid w:val="00E13656"/>
    <w:rsid w:val="00E15990"/>
    <w:rsid w:val="00E17073"/>
    <w:rsid w:val="00E1762B"/>
    <w:rsid w:val="00E17DD5"/>
    <w:rsid w:val="00E221A0"/>
    <w:rsid w:val="00E226E3"/>
    <w:rsid w:val="00E22C68"/>
    <w:rsid w:val="00E23CB1"/>
    <w:rsid w:val="00E259E2"/>
    <w:rsid w:val="00E26452"/>
    <w:rsid w:val="00E30B1D"/>
    <w:rsid w:val="00E30F95"/>
    <w:rsid w:val="00E3427B"/>
    <w:rsid w:val="00E42257"/>
    <w:rsid w:val="00E4442F"/>
    <w:rsid w:val="00E44985"/>
    <w:rsid w:val="00E50AC7"/>
    <w:rsid w:val="00E51184"/>
    <w:rsid w:val="00E512A0"/>
    <w:rsid w:val="00E51B4F"/>
    <w:rsid w:val="00E555B1"/>
    <w:rsid w:val="00E60617"/>
    <w:rsid w:val="00E61DD5"/>
    <w:rsid w:val="00E62F8C"/>
    <w:rsid w:val="00E67FE9"/>
    <w:rsid w:val="00E760F7"/>
    <w:rsid w:val="00E76A46"/>
    <w:rsid w:val="00E7739B"/>
    <w:rsid w:val="00E81FFB"/>
    <w:rsid w:val="00E839EC"/>
    <w:rsid w:val="00E83CEC"/>
    <w:rsid w:val="00E84DBF"/>
    <w:rsid w:val="00E85D26"/>
    <w:rsid w:val="00E909F3"/>
    <w:rsid w:val="00E91052"/>
    <w:rsid w:val="00E92534"/>
    <w:rsid w:val="00E92BBF"/>
    <w:rsid w:val="00E95060"/>
    <w:rsid w:val="00E96390"/>
    <w:rsid w:val="00E963EF"/>
    <w:rsid w:val="00E97460"/>
    <w:rsid w:val="00EA54D6"/>
    <w:rsid w:val="00EB09D5"/>
    <w:rsid w:val="00EB3CEC"/>
    <w:rsid w:val="00EC2D85"/>
    <w:rsid w:val="00EC70B0"/>
    <w:rsid w:val="00ED2444"/>
    <w:rsid w:val="00ED343A"/>
    <w:rsid w:val="00ED483E"/>
    <w:rsid w:val="00ED4ADC"/>
    <w:rsid w:val="00ED7252"/>
    <w:rsid w:val="00EE11AE"/>
    <w:rsid w:val="00EE28AE"/>
    <w:rsid w:val="00EE3914"/>
    <w:rsid w:val="00EE39B1"/>
    <w:rsid w:val="00EE50CD"/>
    <w:rsid w:val="00EE6B32"/>
    <w:rsid w:val="00EF079A"/>
    <w:rsid w:val="00EF218D"/>
    <w:rsid w:val="00EF2CDD"/>
    <w:rsid w:val="00EF3B18"/>
    <w:rsid w:val="00EF3CD3"/>
    <w:rsid w:val="00EF583A"/>
    <w:rsid w:val="00EF6D99"/>
    <w:rsid w:val="00EF7B7F"/>
    <w:rsid w:val="00F141CF"/>
    <w:rsid w:val="00F1517E"/>
    <w:rsid w:val="00F226F7"/>
    <w:rsid w:val="00F267F2"/>
    <w:rsid w:val="00F26BAC"/>
    <w:rsid w:val="00F30125"/>
    <w:rsid w:val="00F302BF"/>
    <w:rsid w:val="00F34F55"/>
    <w:rsid w:val="00F35395"/>
    <w:rsid w:val="00F365C5"/>
    <w:rsid w:val="00F42178"/>
    <w:rsid w:val="00F4236A"/>
    <w:rsid w:val="00F45E96"/>
    <w:rsid w:val="00F46043"/>
    <w:rsid w:val="00F47B15"/>
    <w:rsid w:val="00F50D0D"/>
    <w:rsid w:val="00F513F7"/>
    <w:rsid w:val="00F54A68"/>
    <w:rsid w:val="00F55E04"/>
    <w:rsid w:val="00F57837"/>
    <w:rsid w:val="00F61A07"/>
    <w:rsid w:val="00F62AA8"/>
    <w:rsid w:val="00F62FB5"/>
    <w:rsid w:val="00F70E28"/>
    <w:rsid w:val="00F721C5"/>
    <w:rsid w:val="00F7779B"/>
    <w:rsid w:val="00F84A8E"/>
    <w:rsid w:val="00F863D8"/>
    <w:rsid w:val="00F90A0E"/>
    <w:rsid w:val="00F9440C"/>
    <w:rsid w:val="00F95684"/>
    <w:rsid w:val="00FA079D"/>
    <w:rsid w:val="00FA3A9B"/>
    <w:rsid w:val="00FB2CCE"/>
    <w:rsid w:val="00FB46FD"/>
    <w:rsid w:val="00FB7DF2"/>
    <w:rsid w:val="00FC7251"/>
    <w:rsid w:val="00FD1A2A"/>
    <w:rsid w:val="00FD654B"/>
    <w:rsid w:val="00FE4DDB"/>
    <w:rsid w:val="00FE55B1"/>
    <w:rsid w:val="00FF10D7"/>
    <w:rsid w:val="00FF2B08"/>
    <w:rsid w:val="00FF3164"/>
    <w:rsid w:val="00FF50A7"/>
    <w:rsid w:val="00FF676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FD093"/>
  <w15:docId w15:val="{EAC3C6B2-76AC-4B16-9858-FC8D81EE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color w:val="000000" w:themeColor="text1"/>
        <w:sz w:val="28"/>
        <w:szCs w:val="2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442F"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C5733"/>
    <w:pPr>
      <w:keepNext/>
      <w:keepLines/>
      <w:spacing w:before="200"/>
      <w:outlineLvl w:val="1"/>
    </w:pPr>
    <w:rPr>
      <w:rFonts w:eastAsiaTheme="majorEastAsia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3C5733"/>
    <w:pPr>
      <w:spacing w:after="300"/>
      <w:contextualSpacing/>
    </w:pPr>
    <w:rPr>
      <w:rFonts w:eastAsiaTheme="majorEastAsia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C5733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Kop2Char">
    <w:name w:val="Kop 2 Char"/>
    <w:basedOn w:val="Standaardalinea-lettertype"/>
    <w:link w:val="Kop2"/>
    <w:uiPriority w:val="9"/>
    <w:rsid w:val="003C5733"/>
    <w:rPr>
      <w:rFonts w:ascii="Verdana" w:eastAsiaTheme="majorEastAsia" w:hAnsi="Verdana" w:cstheme="majorBidi"/>
      <w:b/>
      <w:bCs/>
      <w:sz w:val="26"/>
      <w:szCs w:val="26"/>
    </w:rPr>
  </w:style>
  <w:style w:type="paragraph" w:styleId="Geenafstand">
    <w:name w:val="No Spacing"/>
    <w:uiPriority w:val="1"/>
    <w:qFormat/>
    <w:rsid w:val="003C5733"/>
    <w:rPr>
      <w:rFonts w:ascii="Verdana" w:hAnsi="Verdan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065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065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0A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5F059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478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 Piet</dc:creator>
  <cp:lastModifiedBy>André Piet</cp:lastModifiedBy>
  <cp:revision>4</cp:revision>
  <dcterms:created xsi:type="dcterms:W3CDTF">2020-07-06T19:37:00Z</dcterms:created>
  <dcterms:modified xsi:type="dcterms:W3CDTF">2021-07-05T08:08:00Z</dcterms:modified>
</cp:coreProperties>
</file>